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5FF5A" w14:textId="174AA7D9" w:rsidR="005132F4" w:rsidRPr="005132F4" w:rsidRDefault="005132F4" w:rsidP="005132F4">
      <w:pPr>
        <w:spacing w:line="235" w:lineRule="atLeast"/>
        <w:rPr>
          <w:rFonts w:ascii="Calibri" w:eastAsia="Times New Roman" w:hAnsi="Calibri" w:cs="Calibri"/>
          <w:b/>
          <w:bCs/>
          <w:sz w:val="28"/>
          <w:szCs w:val="28"/>
        </w:rPr>
      </w:pPr>
      <w:r w:rsidRPr="005132F4">
        <w:rPr>
          <w:rFonts w:ascii="Calibri" w:eastAsia="Times New Roman" w:hAnsi="Calibri" w:cs="Calibri"/>
          <w:b/>
          <w:bCs/>
          <w:sz w:val="28"/>
          <w:szCs w:val="28"/>
        </w:rPr>
        <w:t>Financial Update for May 2020 BEC Meeting</w:t>
      </w:r>
    </w:p>
    <w:p w14:paraId="39939B94" w14:textId="77777777" w:rsidR="005132F4" w:rsidRDefault="005132F4" w:rsidP="005132F4">
      <w:pPr>
        <w:spacing w:line="235" w:lineRule="atLeast"/>
        <w:rPr>
          <w:rFonts w:ascii="Calibri" w:eastAsia="Times New Roman" w:hAnsi="Calibri" w:cs="Calibri"/>
          <w:sz w:val="24"/>
          <w:szCs w:val="24"/>
        </w:rPr>
      </w:pPr>
    </w:p>
    <w:p w14:paraId="1C86763D" w14:textId="6671DF62" w:rsidR="005132F4" w:rsidRPr="005132F4" w:rsidRDefault="005132F4" w:rsidP="005132F4">
      <w:pPr>
        <w:spacing w:line="235" w:lineRule="atLeast"/>
        <w:rPr>
          <w:rFonts w:ascii="Calibri" w:eastAsia="Times New Roman" w:hAnsi="Calibri" w:cs="Calibri"/>
        </w:rPr>
      </w:pPr>
      <w:r w:rsidRPr="005132F4">
        <w:rPr>
          <w:rFonts w:ascii="Calibri" w:eastAsia="Times New Roman" w:hAnsi="Calibri" w:cs="Calibri"/>
          <w:sz w:val="24"/>
          <w:szCs w:val="24"/>
        </w:rPr>
        <w:t>The number of unpaid Annual Dues is 19.</w:t>
      </w:r>
    </w:p>
    <w:p w14:paraId="6D72CE49" w14:textId="77777777" w:rsidR="005132F4" w:rsidRPr="005132F4" w:rsidRDefault="005132F4" w:rsidP="005132F4">
      <w:pPr>
        <w:spacing w:line="235" w:lineRule="atLeast"/>
        <w:rPr>
          <w:rFonts w:ascii="Calibri" w:eastAsia="Times New Roman" w:hAnsi="Calibri" w:cs="Calibri"/>
        </w:rPr>
      </w:pPr>
      <w:r w:rsidRPr="005132F4">
        <w:rPr>
          <w:rFonts w:ascii="Calibri" w:eastAsia="Times New Roman" w:hAnsi="Calibri" w:cs="Calibri"/>
          <w:sz w:val="24"/>
          <w:szCs w:val="24"/>
        </w:rPr>
        <w:t>There are no changes to the financials as of May 18.  I will send out a copy of the budget at the end of the month.</w:t>
      </w:r>
    </w:p>
    <w:p w14:paraId="6860B556" w14:textId="77777777" w:rsidR="005132F4" w:rsidRPr="005132F4" w:rsidRDefault="005132F4" w:rsidP="005132F4">
      <w:pPr>
        <w:spacing w:line="235" w:lineRule="atLeast"/>
        <w:rPr>
          <w:rFonts w:ascii="Calibri" w:eastAsia="Times New Roman" w:hAnsi="Calibri" w:cs="Calibri"/>
        </w:rPr>
      </w:pPr>
      <w:r w:rsidRPr="005132F4">
        <w:rPr>
          <w:rFonts w:ascii="Calibri" w:eastAsia="Times New Roman" w:hAnsi="Calibri" w:cs="Calibri"/>
          <w:sz w:val="24"/>
          <w:szCs w:val="24"/>
        </w:rPr>
        <w:t>As a note, Boundary still has not cashed the Deposit check for the Holiday Party.</w:t>
      </w:r>
    </w:p>
    <w:p w14:paraId="611996F5" w14:textId="77777777" w:rsidR="005132F4" w:rsidRPr="005132F4" w:rsidRDefault="005132F4" w:rsidP="005132F4">
      <w:pPr>
        <w:spacing w:line="235" w:lineRule="atLeast"/>
        <w:ind w:firstLine="720"/>
        <w:rPr>
          <w:rFonts w:ascii="Calibri" w:eastAsia="Times New Roman" w:hAnsi="Calibri" w:cs="Calibri"/>
        </w:rPr>
      </w:pPr>
      <w:r w:rsidRPr="005132F4">
        <w:rPr>
          <w:rFonts w:ascii="Calibri" w:eastAsia="Times New Roman" w:hAnsi="Calibri" w:cs="Calibri"/>
          <w:sz w:val="24"/>
          <w:szCs w:val="24"/>
        </w:rPr>
        <w:t>Current Cash Balance:            $11,440.75</w:t>
      </w:r>
    </w:p>
    <w:p w14:paraId="2DC1125E" w14:textId="77777777" w:rsidR="005132F4" w:rsidRPr="005132F4" w:rsidRDefault="005132F4" w:rsidP="005132F4">
      <w:pPr>
        <w:spacing w:line="235" w:lineRule="atLeast"/>
        <w:ind w:firstLine="720"/>
        <w:rPr>
          <w:rFonts w:ascii="Calibri" w:eastAsia="Times New Roman" w:hAnsi="Calibri" w:cs="Calibri"/>
        </w:rPr>
      </w:pPr>
      <w:r w:rsidRPr="005132F4">
        <w:rPr>
          <w:rFonts w:ascii="Calibri" w:eastAsia="Times New Roman" w:hAnsi="Calibri" w:cs="Calibri"/>
          <w:sz w:val="24"/>
          <w:szCs w:val="24"/>
        </w:rPr>
        <w:t>Outstanding Checks:                     $750</w:t>
      </w:r>
    </w:p>
    <w:p w14:paraId="62EA600F" w14:textId="77777777" w:rsidR="005132F4" w:rsidRPr="005132F4" w:rsidRDefault="005132F4" w:rsidP="005132F4">
      <w:pPr>
        <w:spacing w:line="235" w:lineRule="atLeast"/>
        <w:ind w:firstLine="720"/>
        <w:rPr>
          <w:rFonts w:ascii="Calibri" w:eastAsia="Times New Roman" w:hAnsi="Calibri" w:cs="Calibri"/>
        </w:rPr>
      </w:pPr>
      <w:r w:rsidRPr="005132F4">
        <w:rPr>
          <w:rFonts w:ascii="Calibri" w:eastAsia="Times New Roman" w:hAnsi="Calibri" w:cs="Calibri"/>
          <w:sz w:val="24"/>
          <w:szCs w:val="24"/>
        </w:rPr>
        <w:t>Current Bank Balance:            $12,190.75</w:t>
      </w:r>
    </w:p>
    <w:p w14:paraId="6B40BD73" w14:textId="77777777" w:rsidR="0060020B" w:rsidRDefault="0060020B"/>
    <w:sectPr w:rsidR="006002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F4"/>
    <w:rsid w:val="005132F4"/>
    <w:rsid w:val="0060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0B5E2"/>
  <w15:chartTrackingRefBased/>
  <w15:docId w15:val="{29388E04-3B34-42A1-A216-E350BBBC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Goff</dc:creator>
  <cp:keywords/>
  <dc:description/>
  <cp:lastModifiedBy>Phil Goff</cp:lastModifiedBy>
  <cp:revision>1</cp:revision>
  <dcterms:created xsi:type="dcterms:W3CDTF">2020-05-19T14:20:00Z</dcterms:created>
  <dcterms:modified xsi:type="dcterms:W3CDTF">2020-05-19T14:21:00Z</dcterms:modified>
</cp:coreProperties>
</file>