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73CC" w14:textId="174DA2A1" w:rsidR="007B41F6" w:rsidRDefault="00BD5139" w:rsidP="00BD5139">
      <w:pPr>
        <w:pStyle w:val="Title"/>
        <w:spacing w:line="456" w:lineRule="auto"/>
        <w:ind w:hanging="2022"/>
      </w:pPr>
      <w:r>
        <w:rPr>
          <w:w w:val="95"/>
        </w:rPr>
        <w:t xml:space="preserve">BRANCH 116 </w:t>
      </w:r>
      <w:r w:rsidR="00C76AB0">
        <w:rPr>
          <w:w w:val="95"/>
        </w:rPr>
        <w:t>COVID</w:t>
      </w:r>
      <w:r>
        <w:rPr>
          <w:w w:val="95"/>
        </w:rPr>
        <w:t xml:space="preserve"> </w:t>
      </w:r>
      <w:r w:rsidR="00C76AB0">
        <w:rPr>
          <w:w w:val="95"/>
        </w:rPr>
        <w:t>PROTOCOLS</w:t>
      </w:r>
      <w:r>
        <w:rPr>
          <w:w w:val="95"/>
        </w:rPr>
        <w:t xml:space="preserve"> </w:t>
      </w:r>
      <w:r>
        <w:t>1</w:t>
      </w:r>
      <w:r w:rsidR="00C76AB0">
        <w:t>/</w:t>
      </w:r>
      <w:r>
        <w:t>17</w:t>
      </w:r>
      <w:r w:rsidR="00C76AB0">
        <w:t>/202</w:t>
      </w:r>
      <w:r>
        <w:t>2</w:t>
      </w:r>
    </w:p>
    <w:p w14:paraId="012C35CD" w14:textId="77777777" w:rsidR="007B41F6" w:rsidRDefault="007B41F6">
      <w:pPr>
        <w:pStyle w:val="BodyText"/>
        <w:spacing w:before="10"/>
        <w:rPr>
          <w:rFonts w:ascii="Times New Roman"/>
          <w:b/>
          <w:sz w:val="39"/>
        </w:rPr>
      </w:pPr>
    </w:p>
    <w:p w14:paraId="1818A10A" w14:textId="77777777" w:rsidR="007B41F6" w:rsidRDefault="00C76AB0">
      <w:pPr>
        <w:ind w:left="120"/>
        <w:rPr>
          <w:b/>
        </w:rPr>
      </w:pP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Branch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Common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Protocols</w:t>
      </w:r>
    </w:p>
    <w:p w14:paraId="03E6AC84" w14:textId="77777777" w:rsidR="007B41F6" w:rsidRDefault="007B41F6">
      <w:pPr>
        <w:pStyle w:val="BodyText"/>
        <w:rPr>
          <w:b/>
          <w:sz w:val="13"/>
        </w:rPr>
      </w:pPr>
    </w:p>
    <w:p w14:paraId="4375058E" w14:textId="77777777" w:rsidR="007B41F6" w:rsidRDefault="00C76AB0">
      <w:pPr>
        <w:pStyle w:val="Heading2"/>
        <w:spacing w:before="93"/>
      </w:pPr>
      <w:r>
        <w:t>A-</w:t>
      </w:r>
      <w:r>
        <w:rPr>
          <w:spacing w:val="-2"/>
        </w:rPr>
        <w:t xml:space="preserve"> </w:t>
      </w:r>
      <w:r>
        <w:t>Adherence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State SIR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 and</w:t>
      </w:r>
      <w:r>
        <w:rPr>
          <w:spacing w:val="-3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COVID-19 Guidelines</w:t>
      </w:r>
    </w:p>
    <w:p w14:paraId="7B62E040" w14:textId="77777777" w:rsidR="007B41F6" w:rsidRDefault="007B41F6">
      <w:pPr>
        <w:pStyle w:val="BodyText"/>
        <w:spacing w:before="6"/>
        <w:rPr>
          <w:b/>
          <w:sz w:val="20"/>
        </w:rPr>
      </w:pPr>
    </w:p>
    <w:p w14:paraId="1B4200AC" w14:textId="56A2C9F6" w:rsidR="007B41F6" w:rsidRDefault="00C76AB0">
      <w:pPr>
        <w:pStyle w:val="BodyText"/>
        <w:spacing w:before="1" w:line="276" w:lineRule="auto"/>
        <w:ind w:left="120" w:right="116"/>
        <w:jc w:val="both"/>
      </w:pPr>
      <w:r>
        <w:t>SIR Branch 116 shall continue to require all Attendees participating in SIR activities to comply</w:t>
      </w:r>
      <w:r>
        <w:rPr>
          <w:spacing w:val="1"/>
        </w:rPr>
        <w:t xml:space="preserve"> </w:t>
      </w:r>
      <w:r>
        <w:t xml:space="preserve">with all then-current </w:t>
      </w:r>
      <w:r w:rsidR="001A10B5" w:rsidRPr="001A10B5">
        <w:rPr>
          <w:b/>
          <w:bCs/>
        </w:rPr>
        <w:t>federal</w:t>
      </w:r>
      <w:r w:rsidR="001A10B5">
        <w:rPr>
          <w:b/>
          <w:bCs/>
        </w:rPr>
        <w:t>,</w:t>
      </w:r>
      <w:r w:rsidR="001A10B5">
        <w:t xml:space="preserve"> </w:t>
      </w:r>
      <w:r>
        <w:t>state</w:t>
      </w:r>
      <w:r w:rsidR="001A10B5">
        <w:t>,</w:t>
      </w:r>
      <w:r>
        <w:t xml:space="preserve"> county and/or municipality requirements related to COVID-19</w:t>
      </w:r>
      <w:r>
        <w:rPr>
          <w:spacing w:val="1"/>
        </w:rPr>
        <w:t xml:space="preserve"> </w:t>
      </w:r>
      <w:r>
        <w:t>protection,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 w:rsidR="001A10B5" w:rsidRPr="001A10B5">
        <w:rPr>
          <w:b/>
          <w:bCs/>
          <w:spacing w:val="-2"/>
        </w:rPr>
        <w:t>but not limited to</w:t>
      </w:r>
      <w:r w:rsidR="001A10B5">
        <w:rPr>
          <w:spacing w:val="-2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masks</w:t>
      </w:r>
      <w:r>
        <w:rPr>
          <w:spacing w:val="-2"/>
        </w:rPr>
        <w:t xml:space="preserve"> </w:t>
      </w:r>
      <w:r>
        <w:t>and social</w:t>
      </w:r>
      <w:r>
        <w:rPr>
          <w:spacing w:val="-1"/>
        </w:rPr>
        <w:t xml:space="preserve"> </w:t>
      </w:r>
      <w:r>
        <w:t>distancing.</w:t>
      </w:r>
    </w:p>
    <w:p w14:paraId="4E207F0E" w14:textId="77777777" w:rsidR="007B41F6" w:rsidRDefault="00C76AB0">
      <w:pPr>
        <w:pStyle w:val="BodyText"/>
        <w:spacing w:before="197" w:line="276" w:lineRule="auto"/>
        <w:ind w:left="120" w:right="227"/>
      </w:pPr>
      <w:r>
        <w:t>This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 prohibited by</w:t>
      </w:r>
      <w:r>
        <w:rPr>
          <w:spacing w:val="-4"/>
        </w:rPr>
        <w:t xml:space="preserve"> </w:t>
      </w:r>
      <w:r>
        <w:t>an applicable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State,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58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department.</w:t>
      </w:r>
    </w:p>
    <w:p w14:paraId="4FB71B3F" w14:textId="77777777" w:rsidR="007B41F6" w:rsidRDefault="00C76AB0">
      <w:pPr>
        <w:pStyle w:val="Heading2"/>
        <w:spacing w:before="204"/>
      </w:pPr>
      <w:r>
        <w:t>B-</w:t>
      </w:r>
      <w:r>
        <w:rPr>
          <w:spacing w:val="-3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t>Requirement</w:t>
      </w:r>
    </w:p>
    <w:p w14:paraId="3E9D0D96" w14:textId="77777777" w:rsidR="007B41F6" w:rsidRDefault="007B41F6">
      <w:pPr>
        <w:pStyle w:val="BodyText"/>
        <w:spacing w:before="7"/>
        <w:rPr>
          <w:b/>
          <w:sz w:val="20"/>
        </w:rPr>
      </w:pPr>
    </w:p>
    <w:p w14:paraId="2A1F1B32" w14:textId="11BAB5EB" w:rsidR="007B41F6" w:rsidRPr="00BD5139" w:rsidRDefault="00C76AB0">
      <w:pPr>
        <w:pStyle w:val="BodyText"/>
        <w:spacing w:line="276" w:lineRule="auto"/>
        <w:ind w:left="120" w:right="227"/>
      </w:pPr>
      <w:r>
        <w:t>Beginning May 1, 2021 and until further notice to the contrary, SIR Branch 116 shall require</w:t>
      </w:r>
      <w:r>
        <w:rPr>
          <w:spacing w:val="1"/>
        </w:rPr>
        <w:t xml:space="preserve"> </w:t>
      </w:r>
      <w:r>
        <w:t>branch members, visiting SIR members from other branches, guest speakers, guests,</w:t>
      </w:r>
      <w:r>
        <w:rPr>
          <w:spacing w:val="1"/>
        </w:rPr>
        <w:t xml:space="preserve"> </w:t>
      </w:r>
      <w:r>
        <w:t xml:space="preserve">spouses/significant others (“Attendees”) to be fully vaccinated </w:t>
      </w:r>
      <w:r w:rsidRPr="00710BAA">
        <w:rPr>
          <w:strike/>
          <w:color w:val="FF0000"/>
        </w:rPr>
        <w:t>(2 weeks after their second dose</w:t>
      </w:r>
      <w:r w:rsidRPr="00710BAA">
        <w:rPr>
          <w:strike/>
          <w:color w:val="FF0000"/>
          <w:spacing w:val="-59"/>
        </w:rPr>
        <w:t xml:space="preserve"> </w:t>
      </w:r>
      <w:r w:rsidRPr="00710BAA">
        <w:rPr>
          <w:strike/>
          <w:color w:val="FF0000"/>
        </w:rPr>
        <w:t>in a 2-dose series, such as the Pfizer or Moderna vaccines, or 2 weeks after a single-dose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vaccine, such as Johnson &amp; Johnson’s Janssen vaccine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) as a condition of being allowed to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attend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any</w:t>
      </w:r>
      <w:r w:rsidRPr="00710BAA">
        <w:rPr>
          <w:strike/>
          <w:color w:val="FF0000"/>
          <w:spacing w:val="-2"/>
        </w:rPr>
        <w:t xml:space="preserve"> </w:t>
      </w:r>
      <w:r w:rsidRPr="00710BAA">
        <w:rPr>
          <w:strike/>
          <w:color w:val="FF0000"/>
        </w:rPr>
        <w:t>or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all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branch</w:t>
      </w:r>
      <w:r w:rsidRPr="00710BAA">
        <w:rPr>
          <w:strike/>
          <w:color w:val="FF0000"/>
          <w:spacing w:val="1"/>
        </w:rPr>
        <w:t xml:space="preserve"> </w:t>
      </w:r>
      <w:r w:rsidRPr="00710BAA">
        <w:rPr>
          <w:strike/>
          <w:color w:val="FF0000"/>
        </w:rPr>
        <w:t>activities.</w:t>
      </w:r>
      <w:r w:rsidR="00BD5139" w:rsidRPr="00710BAA">
        <w:rPr>
          <w:strike/>
          <w:color w:val="FF0000"/>
        </w:rPr>
        <w:t xml:space="preserve"> </w:t>
      </w:r>
      <w:r w:rsidR="008834E8" w:rsidRPr="008834E8">
        <w:rPr>
          <w:b/>
          <w:bCs/>
        </w:rPr>
        <w:t>a</w:t>
      </w:r>
      <w:r w:rsidR="00BD5139" w:rsidRPr="008834E8">
        <w:rPr>
          <w:b/>
          <w:bCs/>
        </w:rPr>
        <w:t>s defined by the CDC</w:t>
      </w:r>
      <w:r w:rsidR="00BD5139">
        <w:t>.</w:t>
      </w:r>
    </w:p>
    <w:p w14:paraId="06630FA1" w14:textId="77777777" w:rsidR="007B41F6" w:rsidRDefault="00C76AB0">
      <w:pPr>
        <w:pStyle w:val="BodyText"/>
        <w:spacing w:before="200" w:line="276" w:lineRule="auto"/>
        <w:ind w:left="120"/>
      </w:pPr>
      <w:r>
        <w:t>To ensure compliance with the requirements of item above, SIR Branch 116 shall require</w:t>
      </w:r>
      <w:r>
        <w:rPr>
          <w:spacing w:val="1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to show</w:t>
      </w:r>
      <w:r>
        <w:rPr>
          <w:spacing w:val="-2"/>
        </w:rPr>
        <w:t xml:space="preserve"> </w:t>
      </w:r>
      <w:r>
        <w:t>the original,</w:t>
      </w:r>
      <w:r>
        <w:rPr>
          <w:spacing w:val="-4"/>
        </w:rPr>
        <w:t xml:space="preserve"> </w:t>
      </w:r>
      <w:r>
        <w:t>a copy,</w:t>
      </w:r>
      <w:r>
        <w:rPr>
          <w:spacing w:val="-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photo (in</w:t>
      </w:r>
      <w:r>
        <w:rPr>
          <w:spacing w:val="-5"/>
        </w:rPr>
        <w:t xml:space="preserve"> </w:t>
      </w:r>
      <w:r>
        <w:t>hardcopy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 a</w:t>
      </w:r>
      <w:r>
        <w:rPr>
          <w:spacing w:val="-5"/>
        </w:rPr>
        <w:t xml:space="preserve"> </w:t>
      </w:r>
      <w:r>
        <w:t>phone)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vaccination</w:t>
      </w:r>
      <w:r>
        <w:rPr>
          <w:spacing w:val="-58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cards.</w:t>
      </w:r>
    </w:p>
    <w:p w14:paraId="215B4B63" w14:textId="77777777" w:rsidR="007B41F6" w:rsidRDefault="00C76AB0">
      <w:pPr>
        <w:spacing w:before="198" w:line="276" w:lineRule="auto"/>
        <w:ind w:left="120" w:right="205"/>
        <w:rPr>
          <w:b/>
        </w:rPr>
      </w:pPr>
      <w:r>
        <w:t>SIR Branch 116 shall maintain an updated list of members who have submitted proof of</w:t>
      </w:r>
      <w:r>
        <w:rPr>
          <w:spacing w:val="1"/>
        </w:rPr>
        <w:t xml:space="preserve"> </w:t>
      </w:r>
      <w:r>
        <w:t>vaccination and use it to check them in for branch activities involving any indoor components.</w:t>
      </w:r>
      <w:r>
        <w:rPr>
          <w:spacing w:val="1"/>
        </w:rPr>
        <w:t xml:space="preserve"> </w:t>
      </w:r>
      <w:r>
        <w:rPr>
          <w:b/>
          <w:u w:val="thick"/>
        </w:rPr>
        <w:t>SIR Branch 116 will not require members who are on the vaccinated list to show proof of</w:t>
      </w:r>
      <w:r>
        <w:rPr>
          <w:b/>
          <w:spacing w:val="-59"/>
        </w:rPr>
        <w:t xml:space="preserve"> </w:t>
      </w:r>
      <w:r>
        <w:rPr>
          <w:b/>
          <w:u w:val="thick"/>
        </w:rPr>
        <w:t>vaccination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thereafter.</w:t>
      </w:r>
    </w:p>
    <w:p w14:paraId="4667DBC6" w14:textId="77777777" w:rsidR="007B41F6" w:rsidRDefault="00C76AB0">
      <w:pPr>
        <w:pStyle w:val="Heading2"/>
        <w:spacing w:before="201"/>
      </w:pPr>
      <w:r>
        <w:t>C-</w:t>
      </w:r>
      <w:r>
        <w:rPr>
          <w:spacing w:val="-2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Requirement</w:t>
      </w:r>
    </w:p>
    <w:p w14:paraId="1967075C" w14:textId="77777777" w:rsidR="007B41F6" w:rsidRDefault="007B41F6">
      <w:pPr>
        <w:pStyle w:val="BodyText"/>
        <w:spacing w:before="7"/>
        <w:rPr>
          <w:b/>
          <w:sz w:val="20"/>
        </w:rPr>
      </w:pPr>
    </w:p>
    <w:p w14:paraId="1ED84220" w14:textId="6C84536E" w:rsidR="007B41F6" w:rsidRDefault="00C76AB0" w:rsidP="00BD5139">
      <w:pPr>
        <w:spacing w:line="276" w:lineRule="auto"/>
        <w:ind w:left="120" w:right="202"/>
        <w:sectPr w:rsidR="007B41F6">
          <w:footerReference w:type="default" r:id="rId7"/>
          <w:type w:val="continuous"/>
          <w:pgSz w:w="12240" w:h="15840"/>
          <w:pgMar w:top="920" w:right="1320" w:bottom="1280" w:left="1320" w:header="0" w:footer="1091" w:gutter="0"/>
          <w:pgNumType w:start="1"/>
          <w:cols w:space="720"/>
        </w:sectPr>
      </w:pPr>
      <w:r>
        <w:t xml:space="preserve">Branch 116 shall require all Attendees attending SIR indoor or outdoor activities, to execute </w:t>
      </w:r>
      <w:r w:rsidR="00710BAA">
        <w:t xml:space="preserve">a </w:t>
      </w:r>
      <w:r w:rsidR="00710BAA" w:rsidRPr="00710BAA">
        <w:rPr>
          <w:b/>
          <w:bCs/>
        </w:rPr>
        <w:t>Branch 116</w:t>
      </w:r>
      <w:r w:rsidRPr="00710BAA">
        <w:rPr>
          <w:b/>
          <w:bCs/>
        </w:rPr>
        <w:t xml:space="preserve"> waiver</w:t>
      </w:r>
      <w:r>
        <w:t xml:space="preserve"> prior to allowing them to attend such activities.</w:t>
      </w:r>
      <w:r>
        <w:rPr>
          <w:spacing w:val="1"/>
        </w:rPr>
        <w:t xml:space="preserve"> </w:t>
      </w:r>
      <w:r>
        <w:rPr>
          <w:b/>
          <w:u w:val="thick"/>
        </w:rPr>
        <w:t>Such waiver need only be</w:t>
      </w:r>
      <w:r>
        <w:rPr>
          <w:b/>
          <w:spacing w:val="1"/>
        </w:rPr>
        <w:t xml:space="preserve"> </w:t>
      </w:r>
      <w:r>
        <w:rPr>
          <w:b/>
          <w:u w:val="thick"/>
        </w:rPr>
        <w:t>executed once by a member and the waiver shall then apply to all branch activities</w:t>
      </w:r>
      <w:r>
        <w:rPr>
          <w:b/>
          <w:spacing w:val="1"/>
        </w:rPr>
        <w:t xml:space="preserve"> </w:t>
      </w:r>
      <w:r>
        <w:rPr>
          <w:b/>
          <w:u w:val="thick"/>
        </w:rPr>
        <w:t>henceforth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waivers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representatives</w:t>
      </w:r>
    </w:p>
    <w:p w14:paraId="5DF3A3B8" w14:textId="77777777" w:rsidR="007B41F6" w:rsidRDefault="007B41F6">
      <w:pPr>
        <w:sectPr w:rsidR="007B41F6">
          <w:type w:val="continuous"/>
          <w:pgSz w:w="12240" w:h="15840"/>
          <w:pgMar w:top="920" w:right="1320" w:bottom="1280" w:left="1320" w:header="0" w:footer="1091" w:gutter="0"/>
          <w:cols w:num="2" w:space="720" w:equalWidth="0">
            <w:col w:w="6327" w:space="40"/>
            <w:col w:w="3233"/>
          </w:cols>
        </w:sectPr>
      </w:pPr>
    </w:p>
    <w:p w14:paraId="315B96C8" w14:textId="77777777" w:rsidR="007B41F6" w:rsidRDefault="00C76AB0" w:rsidP="00BD5139">
      <w:pPr>
        <w:pStyle w:val="Heading2"/>
        <w:spacing w:before="93"/>
        <w:ind w:left="0"/>
      </w:pPr>
      <w:r>
        <w:t>D-</w:t>
      </w:r>
      <w:r>
        <w:rPr>
          <w:spacing w:val="-2"/>
        </w:rPr>
        <w:t xml:space="preserve"> </w:t>
      </w:r>
      <w:r>
        <w:t>Transportation</w:t>
      </w:r>
    </w:p>
    <w:p w14:paraId="21B43D9E" w14:textId="77777777" w:rsidR="007B41F6" w:rsidRDefault="007B41F6">
      <w:pPr>
        <w:pStyle w:val="BodyText"/>
        <w:rPr>
          <w:b/>
          <w:sz w:val="21"/>
        </w:rPr>
      </w:pPr>
    </w:p>
    <w:p w14:paraId="1AAC8A67" w14:textId="77777777" w:rsidR="007B41F6" w:rsidRDefault="00C76AB0">
      <w:pPr>
        <w:pStyle w:val="BodyText"/>
        <w:ind w:left="841"/>
      </w:pPr>
      <w:r>
        <w:t>SIR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events.</w:t>
      </w:r>
    </w:p>
    <w:p w14:paraId="68464724" w14:textId="77777777" w:rsidR="007B41F6" w:rsidRDefault="007B41F6">
      <w:pPr>
        <w:pStyle w:val="BodyText"/>
        <w:spacing w:before="8"/>
        <w:rPr>
          <w:sz w:val="20"/>
        </w:rPr>
      </w:pPr>
    </w:p>
    <w:p w14:paraId="6B2412FB" w14:textId="77777777" w:rsidR="007B41F6" w:rsidRDefault="00C76AB0">
      <w:pPr>
        <w:pStyle w:val="Heading2"/>
      </w:pPr>
      <w:r>
        <w:t>E-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sick</w:t>
      </w:r>
    </w:p>
    <w:p w14:paraId="61F91E65" w14:textId="77777777" w:rsidR="007B41F6" w:rsidRDefault="007B41F6">
      <w:pPr>
        <w:pStyle w:val="BodyText"/>
        <w:spacing w:before="7"/>
        <w:rPr>
          <w:b/>
          <w:sz w:val="20"/>
        </w:rPr>
      </w:pPr>
    </w:p>
    <w:p w14:paraId="2D0FE23B" w14:textId="63A589AC" w:rsidR="007B41F6" w:rsidRDefault="00C76AB0">
      <w:pPr>
        <w:pStyle w:val="BodyText"/>
        <w:spacing w:line="276" w:lineRule="auto"/>
        <w:ind w:left="120" w:right="126" w:firstLine="720"/>
      </w:pPr>
      <w:r>
        <w:t xml:space="preserve">If a participant or their partner has: a) tested positive for Covid 19 within the past </w:t>
      </w:r>
      <w:r w:rsidRPr="001A10B5">
        <w:rPr>
          <w:strike/>
          <w:color w:val="FF0000"/>
        </w:rPr>
        <w:t>14</w:t>
      </w:r>
      <w:r>
        <w:rPr>
          <w:spacing w:val="1"/>
        </w:rPr>
        <w:t xml:space="preserve"> </w:t>
      </w:r>
      <w:r w:rsidR="001A10B5">
        <w:rPr>
          <w:spacing w:val="1"/>
        </w:rPr>
        <w:t xml:space="preserve">10 </w:t>
      </w:r>
      <w:r>
        <w:t>days; b) a known exposure to a person with recent (</w:t>
      </w:r>
      <w:proofErr w:type="gramStart"/>
      <w:r w:rsidRPr="001A10B5">
        <w:rPr>
          <w:strike/>
          <w:color w:val="FF0000"/>
        </w:rPr>
        <w:t>14</w:t>
      </w:r>
      <w:r>
        <w:t xml:space="preserve"> </w:t>
      </w:r>
      <w:r w:rsidR="001A10B5">
        <w:t xml:space="preserve"> 10</w:t>
      </w:r>
      <w:proofErr w:type="gramEnd"/>
      <w:r w:rsidR="001A10B5">
        <w:t xml:space="preserve"> </w:t>
      </w:r>
      <w:r>
        <w:t>day) Covid 19 diagnosis; or c) believes</w:t>
      </w:r>
      <w:r>
        <w:rPr>
          <w:spacing w:val="1"/>
        </w:rPr>
        <w:t xml:space="preserve"> </w:t>
      </w:r>
      <w:r>
        <w:t>that he or she has or may have a fever, abnormal recurring cough, loss of taste or smell or other</w:t>
      </w:r>
      <w:r>
        <w:rPr>
          <w:spacing w:val="-59"/>
        </w:rPr>
        <w:t xml:space="preserve"> </w:t>
      </w:r>
      <w:r>
        <w:t>possible 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symptoms,</w:t>
      </w:r>
      <w:r>
        <w:rPr>
          <w:spacing w:val="-3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home.</w:t>
      </w:r>
    </w:p>
    <w:p w14:paraId="5566CD98" w14:textId="77777777" w:rsidR="007B41F6" w:rsidRDefault="00C76AB0">
      <w:pPr>
        <w:pStyle w:val="Heading2"/>
        <w:spacing w:before="202"/>
      </w:pPr>
      <w:r>
        <w:t>F-</w:t>
      </w:r>
      <w:r>
        <w:rPr>
          <w:spacing w:val="-2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event</w:t>
      </w:r>
    </w:p>
    <w:p w14:paraId="63EA2A17" w14:textId="77777777" w:rsidR="007B41F6" w:rsidRDefault="007B41F6">
      <w:pPr>
        <w:pStyle w:val="BodyText"/>
        <w:spacing w:before="7"/>
        <w:rPr>
          <w:b/>
          <w:sz w:val="20"/>
        </w:rPr>
      </w:pPr>
    </w:p>
    <w:p w14:paraId="295DA772" w14:textId="77777777" w:rsidR="007B41F6" w:rsidRDefault="00C76AB0">
      <w:pPr>
        <w:pStyle w:val="BodyText"/>
        <w:spacing w:line="276" w:lineRule="auto"/>
        <w:ind w:left="120" w:right="227" w:firstLine="720"/>
      </w:pPr>
      <w:r>
        <w:t>If a participant in a SIR event becomes ill or tests positive for Covid 19 after the event,</w:t>
      </w:r>
      <w:r>
        <w:rPr>
          <w:spacing w:val="1"/>
        </w:rPr>
        <w:t xml:space="preserve"> </w:t>
      </w:r>
      <w:r>
        <w:t>he or she must immediately contact the Chair of the event. The Chair should in turn inform all</w:t>
      </w:r>
      <w:r>
        <w:rPr>
          <w:spacing w:val="1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issue.</w:t>
      </w:r>
      <w:r>
        <w:rPr>
          <w:spacing w:val="5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ill</w:t>
      </w:r>
      <w:r>
        <w:rPr>
          <w:spacing w:val="-58"/>
        </w:rPr>
        <w:t xml:space="preserve"> </w:t>
      </w:r>
      <w:r>
        <w:t>member should be contacted directly.</w:t>
      </w:r>
      <w:r>
        <w:rPr>
          <w:spacing w:val="1"/>
        </w:rPr>
        <w:t xml:space="preserve"> </w:t>
      </w:r>
      <w:r>
        <w:t>To assure privacy no names should be mentioned.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Chair should also inform the following individuals, Branch Big Sir and Activities Chair, and Area</w:t>
      </w:r>
      <w:r>
        <w:rPr>
          <w:spacing w:val="-59"/>
        </w:rPr>
        <w:t xml:space="preserve"> </w:t>
      </w:r>
      <w:r>
        <w:t>Governor.</w:t>
      </w:r>
    </w:p>
    <w:p w14:paraId="08ED9A42" w14:textId="530B6EE6" w:rsidR="007B41F6" w:rsidRDefault="00BD5139">
      <w:pPr>
        <w:spacing w:before="200"/>
        <w:ind w:left="120"/>
        <w:rPr>
          <w:b/>
        </w:rPr>
      </w:pPr>
      <w:r>
        <w:rPr>
          <w:b/>
          <w:u w:val="thick"/>
        </w:rPr>
        <w:t>G - Venues</w:t>
      </w:r>
    </w:p>
    <w:p w14:paraId="1E43814A" w14:textId="77777777" w:rsidR="007B41F6" w:rsidRDefault="007B41F6">
      <w:pPr>
        <w:pStyle w:val="BodyText"/>
        <w:rPr>
          <w:b/>
          <w:sz w:val="13"/>
        </w:rPr>
      </w:pPr>
    </w:p>
    <w:p w14:paraId="5516C0A3" w14:textId="46B725AF" w:rsidR="007B41F6" w:rsidRDefault="00BD5139">
      <w:pPr>
        <w:pStyle w:val="BodyText"/>
        <w:spacing w:before="4"/>
        <w:rPr>
          <w:sz w:val="17"/>
        </w:rPr>
      </w:pPr>
      <w:r>
        <w:tab/>
        <w:t>Participants must adhere to all guidelines set by the venue where the activity is taking place.</w:t>
      </w:r>
    </w:p>
    <w:sectPr w:rsidR="007B41F6">
      <w:pgSz w:w="12240" w:h="15840"/>
      <w:pgMar w:top="1500" w:right="1320" w:bottom="1280" w:left="132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7490" w14:textId="77777777" w:rsidR="006A36E3" w:rsidRDefault="006A36E3">
      <w:r>
        <w:separator/>
      </w:r>
    </w:p>
  </w:endnote>
  <w:endnote w:type="continuationSeparator" w:id="0">
    <w:p w14:paraId="51B0CDB4" w14:textId="77777777" w:rsidR="006A36E3" w:rsidRDefault="006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98DE" w14:textId="77777777" w:rsidR="007B41F6" w:rsidRDefault="006706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34A835CC" wp14:editId="3424A382">
              <wp:simplePos x="0" y="0"/>
              <wp:positionH relativeFrom="page">
                <wp:posOffset>895985</wp:posOffset>
              </wp:positionH>
              <wp:positionV relativeFrom="page">
                <wp:posOffset>9241790</wp:posOffset>
              </wp:positionV>
              <wp:extent cx="5980430" cy="9525"/>
              <wp:effectExtent l="0" t="0" r="1270" b="317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0430" cy="952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10CF0" id="docshape1" o:spid="_x0000_s1026" style="position:absolute;margin-left:70.55pt;margin-top:727.7pt;width:470.9pt;height:.7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7CA1883E" wp14:editId="5BF4A071">
              <wp:simplePos x="0" y="0"/>
              <wp:positionH relativeFrom="page">
                <wp:posOffset>876935</wp:posOffset>
              </wp:positionH>
              <wp:positionV relativeFrom="page">
                <wp:posOffset>9222740</wp:posOffset>
              </wp:positionV>
              <wp:extent cx="621665" cy="168275"/>
              <wp:effectExtent l="0" t="0" r="63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66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BFADF" w14:textId="77777777" w:rsidR="007B41F6" w:rsidRDefault="00C76AB0">
                          <w:pPr>
                            <w:spacing w:line="23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812">
                            <w:rPr>
                              <w:b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|</w:t>
                          </w:r>
                          <w:r>
                            <w:rPr>
                              <w:b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1883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.05pt;margin-top:726.2pt;width:48.95pt;height:13.2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" filled="f" stroked="f">
              <v:path arrowok="t"/>
              <v:textbox inset="0,0,0,0">
                <w:txbxContent>
                  <w:p w14:paraId="52BBFADF" w14:textId="77777777" w:rsidR="007B41F6" w:rsidRDefault="00C76AB0">
                    <w:pPr>
                      <w:spacing w:line="237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4812">
                      <w:rPr>
                        <w:b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|</w:t>
                    </w:r>
                    <w:r>
                      <w:rPr>
                        <w:b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</w:rPr>
                      <w:t>P</w:t>
                    </w:r>
                    <w:r>
                      <w:rPr>
                        <w:color w:val="7E7E7E"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</w:rPr>
                      <w:t>a</w:t>
                    </w:r>
                    <w:r>
                      <w:rPr>
                        <w:color w:val="7E7E7E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</w:rPr>
                      <w:t>g</w:t>
                    </w:r>
                    <w:r>
                      <w:rPr>
                        <w:color w:val="7E7E7E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636A" w14:textId="77777777" w:rsidR="006A36E3" w:rsidRDefault="006A36E3">
      <w:r>
        <w:separator/>
      </w:r>
    </w:p>
  </w:footnote>
  <w:footnote w:type="continuationSeparator" w:id="0">
    <w:p w14:paraId="73B16601" w14:textId="77777777" w:rsidR="006A36E3" w:rsidRDefault="006A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7E4C"/>
    <w:multiLevelType w:val="hybridMultilevel"/>
    <w:tmpl w:val="D7406882"/>
    <w:lvl w:ilvl="0" w:tplc="DD2C94E2">
      <w:numFmt w:val="bullet"/>
      <w:lvlText w:val="•"/>
      <w:lvlJc w:val="left"/>
      <w:pPr>
        <w:ind w:left="270" w:hanging="15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50180A26">
      <w:numFmt w:val="bullet"/>
      <w:lvlText w:val="•"/>
      <w:lvlJc w:val="left"/>
      <w:pPr>
        <w:ind w:left="270" w:hanging="571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D7B02D2A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b w:val="0"/>
        <w:bCs w:val="0"/>
        <w:i w:val="0"/>
        <w:iCs w:val="0"/>
        <w:color w:val="394149"/>
        <w:w w:val="100"/>
        <w:sz w:val="20"/>
        <w:szCs w:val="20"/>
        <w:lang w:val="en-US" w:eastAsia="en-US" w:bidi="ar-SA"/>
      </w:rPr>
    </w:lvl>
    <w:lvl w:ilvl="3" w:tplc="2BC48450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4" w:tplc="6F6AA0E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5" w:tplc="8D2A27A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6" w:tplc="2DE6182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7" w:tplc="4EC8D55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D05613CC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914FD1"/>
    <w:multiLevelType w:val="hybridMultilevel"/>
    <w:tmpl w:val="9DAAF7F0"/>
    <w:lvl w:ilvl="0" w:tplc="7882AD9E">
      <w:start w:val="1"/>
      <w:numFmt w:val="decimal"/>
      <w:lvlText w:val="%1."/>
      <w:lvlJc w:val="left"/>
      <w:pPr>
        <w:ind w:left="480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1B222798">
      <w:numFmt w:val="bullet"/>
      <w:lvlText w:val="•"/>
      <w:lvlJc w:val="left"/>
      <w:pPr>
        <w:ind w:left="1392" w:hanging="375"/>
      </w:pPr>
      <w:rPr>
        <w:rFonts w:hint="default"/>
        <w:lang w:val="en-US" w:eastAsia="en-US" w:bidi="ar-SA"/>
      </w:rPr>
    </w:lvl>
    <w:lvl w:ilvl="2" w:tplc="3DAEAEF2">
      <w:numFmt w:val="bullet"/>
      <w:lvlText w:val="•"/>
      <w:lvlJc w:val="left"/>
      <w:pPr>
        <w:ind w:left="2304" w:hanging="375"/>
      </w:pPr>
      <w:rPr>
        <w:rFonts w:hint="default"/>
        <w:lang w:val="en-US" w:eastAsia="en-US" w:bidi="ar-SA"/>
      </w:rPr>
    </w:lvl>
    <w:lvl w:ilvl="3" w:tplc="FCEEC74E">
      <w:numFmt w:val="bullet"/>
      <w:lvlText w:val="•"/>
      <w:lvlJc w:val="left"/>
      <w:pPr>
        <w:ind w:left="3216" w:hanging="375"/>
      </w:pPr>
      <w:rPr>
        <w:rFonts w:hint="default"/>
        <w:lang w:val="en-US" w:eastAsia="en-US" w:bidi="ar-SA"/>
      </w:rPr>
    </w:lvl>
    <w:lvl w:ilvl="4" w:tplc="A63E1F2C">
      <w:numFmt w:val="bullet"/>
      <w:lvlText w:val="•"/>
      <w:lvlJc w:val="left"/>
      <w:pPr>
        <w:ind w:left="4128" w:hanging="375"/>
      </w:pPr>
      <w:rPr>
        <w:rFonts w:hint="default"/>
        <w:lang w:val="en-US" w:eastAsia="en-US" w:bidi="ar-SA"/>
      </w:rPr>
    </w:lvl>
    <w:lvl w:ilvl="5" w:tplc="3338449A">
      <w:numFmt w:val="bullet"/>
      <w:lvlText w:val="•"/>
      <w:lvlJc w:val="left"/>
      <w:pPr>
        <w:ind w:left="5040" w:hanging="375"/>
      </w:pPr>
      <w:rPr>
        <w:rFonts w:hint="default"/>
        <w:lang w:val="en-US" w:eastAsia="en-US" w:bidi="ar-SA"/>
      </w:rPr>
    </w:lvl>
    <w:lvl w:ilvl="6" w:tplc="33A0F4DE">
      <w:numFmt w:val="bullet"/>
      <w:lvlText w:val="•"/>
      <w:lvlJc w:val="left"/>
      <w:pPr>
        <w:ind w:left="5952" w:hanging="375"/>
      </w:pPr>
      <w:rPr>
        <w:rFonts w:hint="default"/>
        <w:lang w:val="en-US" w:eastAsia="en-US" w:bidi="ar-SA"/>
      </w:rPr>
    </w:lvl>
    <w:lvl w:ilvl="7" w:tplc="ACB080A4">
      <w:numFmt w:val="bullet"/>
      <w:lvlText w:val="•"/>
      <w:lvlJc w:val="left"/>
      <w:pPr>
        <w:ind w:left="6864" w:hanging="375"/>
      </w:pPr>
      <w:rPr>
        <w:rFonts w:hint="default"/>
        <w:lang w:val="en-US" w:eastAsia="en-US" w:bidi="ar-SA"/>
      </w:rPr>
    </w:lvl>
    <w:lvl w:ilvl="8" w:tplc="BC2676CE">
      <w:numFmt w:val="bullet"/>
      <w:lvlText w:val="•"/>
      <w:lvlJc w:val="left"/>
      <w:pPr>
        <w:ind w:left="7776" w:hanging="37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6"/>
    <w:rsid w:val="0000417F"/>
    <w:rsid w:val="001A10B5"/>
    <w:rsid w:val="001C4F16"/>
    <w:rsid w:val="00354812"/>
    <w:rsid w:val="00481D4E"/>
    <w:rsid w:val="00670692"/>
    <w:rsid w:val="006A36E3"/>
    <w:rsid w:val="006D2138"/>
    <w:rsid w:val="00710BAA"/>
    <w:rsid w:val="007B41F6"/>
    <w:rsid w:val="008834E8"/>
    <w:rsid w:val="00A92DA2"/>
    <w:rsid w:val="00BA639A"/>
    <w:rsid w:val="00BD5139"/>
    <w:rsid w:val="00C76AB0"/>
    <w:rsid w:val="00D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1565"/>
  <w15:docId w15:val="{5F1C97D8-E1A2-48C4-959D-0F55265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4182" w:right="1986" w:hanging="2176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9"/>
      <w:ind w:left="2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 Beret</dc:creator>
  <cp:lastModifiedBy>Phil Goff</cp:lastModifiedBy>
  <cp:revision>2</cp:revision>
  <dcterms:created xsi:type="dcterms:W3CDTF">2022-01-17T14:39:00Z</dcterms:created>
  <dcterms:modified xsi:type="dcterms:W3CDTF">2022-01-17T14:39:00Z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2022-01-05T00:00:00Z</vt:filetime>
  </property>
</Properties>
</file>